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" w:type="dxa"/>
        <w:tblInd w:w="93" w:type="dxa"/>
        <w:tblLook w:val="04A0" w:firstRow="1" w:lastRow="0" w:firstColumn="1" w:lastColumn="0" w:noHBand="0" w:noVBand="1"/>
      </w:tblPr>
      <w:tblGrid>
        <w:gridCol w:w="960"/>
      </w:tblGrid>
      <w:tr w:rsidR="00A03B5C" w:rsidRPr="00A03B5C" w:rsidTr="00A03B5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B5C" w:rsidRPr="00A03B5C" w:rsidRDefault="00A03B5C" w:rsidP="00A03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03B5C" w:rsidRPr="00A03B5C" w:rsidTr="00A03B5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B5C" w:rsidRPr="00A03B5C" w:rsidRDefault="00A03B5C" w:rsidP="00A03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A03B5C" w:rsidRDefault="00A03B5C" w:rsidP="00A03B5C">
      <w:pPr>
        <w:jc w:val="center"/>
        <w:rPr>
          <w:rFonts w:ascii="Times New Roman" w:hAnsi="Times New Roman" w:cs="Times New Roman"/>
          <w:sz w:val="48"/>
          <w:szCs w:val="48"/>
        </w:rPr>
      </w:pPr>
      <w:r w:rsidRPr="00A03B5C">
        <w:rPr>
          <w:rFonts w:ascii="Times New Roman" w:hAnsi="Times New Roman" w:cs="Times New Roman"/>
          <w:sz w:val="48"/>
          <w:szCs w:val="48"/>
        </w:rPr>
        <w:t>Список учащихся прошедших на республиканский этап олимпиады,</w:t>
      </w:r>
    </w:p>
    <w:p w:rsidR="00B603DC" w:rsidRDefault="00A03B5C" w:rsidP="00A03B5C">
      <w:pPr>
        <w:jc w:val="center"/>
        <w:rPr>
          <w:rFonts w:ascii="Times New Roman" w:hAnsi="Times New Roman" w:cs="Times New Roman"/>
          <w:sz w:val="48"/>
          <w:szCs w:val="48"/>
        </w:rPr>
      </w:pPr>
      <w:r w:rsidRPr="00A03B5C">
        <w:rPr>
          <w:rFonts w:ascii="Times New Roman" w:hAnsi="Times New Roman" w:cs="Times New Roman"/>
          <w:sz w:val="48"/>
          <w:szCs w:val="48"/>
        </w:rPr>
        <w:t xml:space="preserve"> на кубок им.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A03B5C">
        <w:rPr>
          <w:rFonts w:ascii="Times New Roman" w:hAnsi="Times New Roman" w:cs="Times New Roman"/>
          <w:sz w:val="48"/>
          <w:szCs w:val="48"/>
        </w:rPr>
        <w:t>Гагарина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597"/>
        <w:gridCol w:w="567"/>
        <w:gridCol w:w="4331"/>
        <w:gridCol w:w="3544"/>
      </w:tblGrid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Азнабаева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Сабина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физкультура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Васильченко Софья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литература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Гаврилов Алексей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Мичурина Кира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Валикаева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литература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Киньзябаев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Эмиль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математика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Киньзябаев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Эмиль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Бражникова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Яна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Валиев Булат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Мухтаруллин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Марсель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Крылов Никита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окружающий мир</w:t>
            </w:r>
          </w:p>
        </w:tc>
        <w:bookmarkStart w:id="0" w:name="_GoBack"/>
        <w:bookmarkEnd w:id="0"/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Рябова Вилена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математика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Рябова Вилена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Рябова Вилена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литература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Сабангулова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математика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Сабангулова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Елизавета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Сапронов Данил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Абубакирова</w:t>
            </w:r>
            <w:proofErr w:type="spellEnd"/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Инна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природоведение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Крылов Игорь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B603DC" w:rsidRPr="00B603DC" w:rsidTr="002833AF">
        <w:trPr>
          <w:trHeight w:val="330"/>
        </w:trPr>
        <w:tc>
          <w:tcPr>
            <w:tcW w:w="59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31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Ященко Галина</w:t>
            </w:r>
          </w:p>
        </w:tc>
        <w:tc>
          <w:tcPr>
            <w:tcW w:w="3544" w:type="dxa"/>
            <w:hideMark/>
          </w:tcPr>
          <w:p w:rsidR="00B603DC" w:rsidRPr="00B603DC" w:rsidRDefault="00B603DC" w:rsidP="00B603DC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603DC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биология</w:t>
            </w:r>
          </w:p>
        </w:tc>
      </w:tr>
    </w:tbl>
    <w:p w:rsidR="00A03B5C" w:rsidRPr="00B603DC" w:rsidRDefault="00A03B5C" w:rsidP="00B603DC">
      <w:pPr>
        <w:tabs>
          <w:tab w:val="left" w:pos="1523"/>
        </w:tabs>
        <w:rPr>
          <w:rFonts w:ascii="Times New Roman" w:hAnsi="Times New Roman" w:cs="Times New Roman"/>
          <w:sz w:val="48"/>
          <w:szCs w:val="48"/>
        </w:rPr>
      </w:pPr>
    </w:p>
    <w:sectPr w:rsidR="00A03B5C" w:rsidRPr="00B603DC" w:rsidSect="00B603DC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5C"/>
    <w:rsid w:val="000B10CA"/>
    <w:rsid w:val="00A03B5C"/>
    <w:rsid w:val="00B6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2015-02-18T08:12:00Z</dcterms:created>
  <dcterms:modified xsi:type="dcterms:W3CDTF">2015-02-18T08:26:00Z</dcterms:modified>
</cp:coreProperties>
</file>